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3" w:rsidRPr="00F906F1" w:rsidRDefault="00504A03" w:rsidP="00504A0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06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«Елочка» п. Красногорьевский </w:t>
      </w:r>
    </w:p>
    <w:p w:rsidR="00504A03" w:rsidRPr="00A259E4" w:rsidRDefault="00504A03" w:rsidP="00504A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504A03" w:rsidRPr="00A259E4" w:rsidRDefault="00504A03" w:rsidP="00504A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результатам освоения воспитанниками образовательных областей по общеобразовательной программе </w:t>
      </w:r>
      <w:proofErr w:type="gramStart"/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</w:p>
    <w:p w:rsidR="00504A03" w:rsidRDefault="00504A03" w:rsidP="0005005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МКДОУ  детский сад «Елочка» п. Красногорьевский </w:t>
      </w:r>
    </w:p>
    <w:p w:rsidR="00504A03" w:rsidRDefault="00504A03" w:rsidP="00050054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период 2020-2021 </w:t>
      </w:r>
      <w:r w:rsidRPr="00A25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года.</w:t>
      </w:r>
    </w:p>
    <w:p w:rsidR="00504A03" w:rsidRDefault="00504A03" w:rsidP="00504A0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4A03" w:rsidRDefault="00504A03" w:rsidP="00504A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  <w:r w:rsidRPr="001246AF">
        <w:rPr>
          <w:rStyle w:val="a6"/>
          <w:color w:val="000000"/>
          <w:sz w:val="28"/>
          <w:szCs w:val="28"/>
        </w:rPr>
        <w:t>Аналитическая справка по результатам мониторинга образовательного проц</w:t>
      </w:r>
      <w:r>
        <w:rPr>
          <w:rStyle w:val="a6"/>
          <w:color w:val="000000"/>
          <w:sz w:val="28"/>
          <w:szCs w:val="28"/>
        </w:rPr>
        <w:t xml:space="preserve">есса и детского развития </w:t>
      </w:r>
    </w:p>
    <w:p w:rsidR="00504A03" w:rsidRPr="001246AF" w:rsidRDefault="00504A03" w:rsidP="00504A03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 2020-2021</w:t>
      </w:r>
      <w:r w:rsidRPr="001246AF">
        <w:rPr>
          <w:rStyle w:val="a6"/>
          <w:color w:val="000000"/>
          <w:sz w:val="28"/>
          <w:szCs w:val="28"/>
        </w:rPr>
        <w:t xml:space="preserve"> учебный год</w:t>
      </w:r>
    </w:p>
    <w:p w:rsidR="00504A03" w:rsidRPr="001246AF" w:rsidRDefault="00504A03" w:rsidP="00504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годовым планом работы МКДОУ на 2020-2021 учебный год, в  мае 2021</w:t>
      </w: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старшим воспитателем, инструктором по физической культуре, музыкаль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руководителем, </w:t>
      </w: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воспитателями всех возрастных групп был проведён мониторинг результатов освоения воспитанниками основной образовательной программы дошкольного образования (ООПДО) по образовательным областям.</w:t>
      </w:r>
    </w:p>
    <w:p w:rsidR="00504A03" w:rsidRPr="001246AF" w:rsidRDefault="00504A03" w:rsidP="00504A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проводился педагогами в форме наблюдения за активностью ребёнка в различные периоды пребывания в дошкольном учреждении, анализа продуктов детской деятельности.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AF">
        <w:rPr>
          <w:rFonts w:ascii="Times New Roman" w:hAnsi="Times New Roman" w:cs="Times New Roman"/>
          <w:sz w:val="28"/>
          <w:szCs w:val="28"/>
          <w:u w:val="single"/>
        </w:rPr>
        <w:t>Дата прове</w:t>
      </w:r>
      <w:r>
        <w:rPr>
          <w:rFonts w:ascii="Times New Roman" w:hAnsi="Times New Roman" w:cs="Times New Roman"/>
          <w:sz w:val="28"/>
          <w:szCs w:val="28"/>
          <w:u w:val="single"/>
        </w:rPr>
        <w:t>дения: май  2020</w:t>
      </w:r>
      <w:r w:rsidRPr="001246AF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Обследовано:  58</w:t>
      </w:r>
      <w:r w:rsidRPr="001246AF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1246AF">
        <w:rPr>
          <w:rFonts w:ascii="Times New Roman" w:hAnsi="Times New Roman" w:cs="Times New Roman"/>
          <w:sz w:val="28"/>
          <w:szCs w:val="28"/>
        </w:rPr>
        <w:t>: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личности, а так же корректировки образовательного процесса в группах.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представляла собой наблюдение за активностью ребенка в различные периоды пребывания в дошкольном учреждении, анализ продуктов деятельности и специальные педагогические пробы.</w:t>
      </w:r>
    </w:p>
    <w:p w:rsidR="00504A03" w:rsidRPr="001246AF" w:rsidRDefault="00504A03" w:rsidP="00504A0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AF">
        <w:rPr>
          <w:rFonts w:ascii="Times New Roman" w:hAnsi="Times New Roman"/>
          <w:b/>
          <w:sz w:val="28"/>
          <w:szCs w:val="28"/>
        </w:rPr>
        <w:t>Результаты итогового мониторинга образовательного процесса</w:t>
      </w:r>
    </w:p>
    <w:p w:rsidR="00504A03" w:rsidRPr="001246AF" w:rsidRDefault="00504A03" w:rsidP="00504A0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2020-2021  </w:t>
      </w:r>
      <w:r w:rsidRPr="001246AF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Style w:val="a3"/>
        <w:tblW w:w="9816" w:type="dxa"/>
        <w:jc w:val="center"/>
        <w:tblInd w:w="-1364" w:type="dxa"/>
        <w:tblLayout w:type="fixed"/>
        <w:tblLook w:val="0000"/>
      </w:tblPr>
      <w:tblGrid>
        <w:gridCol w:w="2074"/>
        <w:gridCol w:w="1754"/>
        <w:gridCol w:w="1701"/>
        <w:gridCol w:w="1559"/>
        <w:gridCol w:w="1257"/>
        <w:gridCol w:w="1471"/>
      </w:tblGrid>
      <w:tr w:rsidR="00504A03" w:rsidRPr="001246AF" w:rsidTr="001A5433">
        <w:trPr>
          <w:trHeight w:val="780"/>
          <w:jc w:val="center"/>
        </w:trPr>
        <w:tc>
          <w:tcPr>
            <w:tcW w:w="2074" w:type="dxa"/>
          </w:tcPr>
          <w:p w:rsidR="00504A03" w:rsidRPr="001246AF" w:rsidRDefault="00504A03" w:rsidP="001A5433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54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Start"/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изическое</w:t>
            </w:r>
            <w:proofErr w:type="spellEnd"/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1701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– коммуникативное 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</w:t>
            </w:r>
          </w:p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1257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</w:t>
            </w: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</w:p>
        </w:tc>
        <w:tc>
          <w:tcPr>
            <w:tcW w:w="1471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</w:t>
            </w:r>
            <w:proofErr w:type="gramStart"/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стетич</w:t>
            </w:r>
            <w:proofErr w:type="spellEnd"/>
            <w:r w:rsidRPr="001246AF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</w:t>
            </w:r>
          </w:p>
        </w:tc>
      </w:tr>
      <w:tr w:rsidR="00504A03" w:rsidRPr="001246AF" w:rsidTr="001A5433">
        <w:trPr>
          <w:trHeight w:val="444"/>
          <w:jc w:val="center"/>
        </w:trPr>
        <w:tc>
          <w:tcPr>
            <w:tcW w:w="2074" w:type="dxa"/>
          </w:tcPr>
          <w:p w:rsidR="00504A03" w:rsidRPr="001246AF" w:rsidRDefault="00504A03" w:rsidP="001A5433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Младшая </w:t>
            </w:r>
          </w:p>
        </w:tc>
        <w:tc>
          <w:tcPr>
            <w:tcW w:w="1754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47.3%</w:t>
            </w:r>
          </w:p>
        </w:tc>
        <w:tc>
          <w:tcPr>
            <w:tcW w:w="1701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47.3%</w:t>
            </w:r>
          </w:p>
        </w:tc>
        <w:tc>
          <w:tcPr>
            <w:tcW w:w="1559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47.3%</w:t>
            </w:r>
          </w:p>
        </w:tc>
        <w:tc>
          <w:tcPr>
            <w:tcW w:w="1257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51.7%</w:t>
            </w:r>
          </w:p>
        </w:tc>
        <w:tc>
          <w:tcPr>
            <w:tcW w:w="1471" w:type="dxa"/>
          </w:tcPr>
          <w:p w:rsidR="00504A03" w:rsidRPr="001246AF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50.6%</w:t>
            </w:r>
          </w:p>
        </w:tc>
      </w:tr>
      <w:tr w:rsidR="00504A03" w:rsidRPr="001246AF" w:rsidTr="001A5433">
        <w:trPr>
          <w:trHeight w:val="459"/>
          <w:jc w:val="center"/>
        </w:trPr>
        <w:tc>
          <w:tcPr>
            <w:tcW w:w="2074" w:type="dxa"/>
          </w:tcPr>
          <w:p w:rsidR="00504A03" w:rsidRPr="001246AF" w:rsidRDefault="00504A03" w:rsidP="001A5433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754" w:type="dxa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84.6%</w:t>
            </w:r>
          </w:p>
        </w:tc>
        <w:tc>
          <w:tcPr>
            <w:tcW w:w="1701" w:type="dxa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88.2%</w:t>
            </w:r>
          </w:p>
        </w:tc>
        <w:tc>
          <w:tcPr>
            <w:tcW w:w="1559" w:type="dxa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75.6%</w:t>
            </w:r>
          </w:p>
        </w:tc>
        <w:tc>
          <w:tcPr>
            <w:tcW w:w="1257" w:type="dxa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88.2%</w:t>
            </w:r>
          </w:p>
        </w:tc>
        <w:tc>
          <w:tcPr>
            <w:tcW w:w="1471" w:type="dxa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73.8%</w:t>
            </w:r>
          </w:p>
        </w:tc>
      </w:tr>
      <w:tr w:rsidR="00504A03" w:rsidRPr="00E767BD" w:rsidTr="001A5433">
        <w:trPr>
          <w:trHeight w:val="368"/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504A03" w:rsidRPr="001246AF" w:rsidRDefault="00504A03" w:rsidP="001A5433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63.1%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74.3%%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64.9%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66.5%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65.7%</w:t>
            </w:r>
          </w:p>
        </w:tc>
      </w:tr>
      <w:tr w:rsidR="00504A03" w:rsidRPr="001246AF" w:rsidTr="001A5433">
        <w:trPr>
          <w:trHeight w:val="653"/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:rsidR="00504A03" w:rsidRPr="001246AF" w:rsidRDefault="00504A03" w:rsidP="001A5433">
            <w:pPr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A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 xml:space="preserve"> 96.3%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95.6%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84.8%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89.6%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04A03" w:rsidRPr="00AE26E2" w:rsidRDefault="00504A03" w:rsidP="001A5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2">
              <w:rPr>
                <w:rFonts w:ascii="Times New Roman" w:hAnsi="Times New Roman" w:cs="Times New Roman"/>
                <w:sz w:val="28"/>
                <w:szCs w:val="28"/>
              </w:rPr>
              <w:t>89.6%</w:t>
            </w:r>
          </w:p>
        </w:tc>
      </w:tr>
      <w:tr w:rsidR="00504A03" w:rsidRPr="001246AF" w:rsidTr="001A5433">
        <w:trPr>
          <w:trHeight w:val="387"/>
          <w:jc w:val="center"/>
        </w:trPr>
        <w:tc>
          <w:tcPr>
            <w:tcW w:w="2074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6A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72.8%</w:t>
            </w:r>
          </w:p>
        </w:tc>
        <w:tc>
          <w:tcPr>
            <w:tcW w:w="1701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76.4%</w:t>
            </w:r>
          </w:p>
        </w:tc>
        <w:tc>
          <w:tcPr>
            <w:tcW w:w="1559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68.1%</w:t>
            </w:r>
          </w:p>
        </w:tc>
        <w:tc>
          <w:tcPr>
            <w:tcW w:w="1257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53.8%</w:t>
            </w:r>
          </w:p>
        </w:tc>
        <w:tc>
          <w:tcPr>
            <w:tcW w:w="1471" w:type="dxa"/>
          </w:tcPr>
          <w:p w:rsidR="00504A03" w:rsidRPr="001246AF" w:rsidRDefault="00504A03" w:rsidP="001A54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504A03" w:rsidRDefault="00504A03" w:rsidP="00504A03">
      <w:pPr>
        <w:pStyle w:val="a7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мае 2021 </w:t>
      </w:r>
      <w:r w:rsidRPr="00120A39">
        <w:rPr>
          <w:rFonts w:ascii="Times New Roman" w:hAnsi="Times New Roman" w:cs="Times New Roman"/>
          <w:sz w:val="28"/>
          <w:szCs w:val="28"/>
        </w:rPr>
        <w:t xml:space="preserve"> года проведены обследования воспитанников </w:t>
      </w:r>
      <w:proofErr w:type="gramStart"/>
      <w:r w:rsidRPr="00120A39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12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03" w:rsidRDefault="00504A03" w:rsidP="00504A0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20A39">
        <w:rPr>
          <w:rFonts w:ascii="Times New Roman" w:hAnsi="Times New Roman" w:cs="Times New Roman"/>
          <w:sz w:val="28"/>
          <w:szCs w:val="28"/>
        </w:rPr>
        <w:t xml:space="preserve">группы на предмет сформированности  предпосылок </w:t>
      </w:r>
      <w:proofErr w:type="gramStart"/>
      <w:r w:rsidRPr="00120A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0A39">
        <w:rPr>
          <w:rFonts w:ascii="Times New Roman" w:hAnsi="Times New Roman" w:cs="Times New Roman"/>
          <w:sz w:val="28"/>
          <w:szCs w:val="28"/>
        </w:rPr>
        <w:t xml:space="preserve"> учебной деятельности.  </w:t>
      </w:r>
    </w:p>
    <w:p w:rsidR="00504A03" w:rsidRPr="00120A39" w:rsidRDefault="00504A03" w:rsidP="00504A0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20A39">
        <w:rPr>
          <w:rFonts w:ascii="Times New Roman" w:hAnsi="Times New Roman" w:cs="Times New Roman"/>
          <w:sz w:val="28"/>
          <w:szCs w:val="28"/>
        </w:rPr>
        <w:t>Выявлены следующие результаты:</w:t>
      </w: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284"/>
        <w:gridCol w:w="3285"/>
      </w:tblGrid>
      <w:tr w:rsidR="00504A03" w:rsidTr="001A5433">
        <w:tc>
          <w:tcPr>
            <w:tcW w:w="3460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3284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285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</w:tr>
      <w:tr w:rsidR="00504A03" w:rsidTr="001A5433">
        <w:tc>
          <w:tcPr>
            <w:tcW w:w="3460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27.2%</w:t>
            </w:r>
          </w:p>
        </w:tc>
        <w:tc>
          <w:tcPr>
            <w:tcW w:w="3284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55.5%</w:t>
            </w:r>
          </w:p>
        </w:tc>
        <w:tc>
          <w:tcPr>
            <w:tcW w:w="3285" w:type="dxa"/>
          </w:tcPr>
          <w:p w:rsidR="00504A03" w:rsidRDefault="00504A03" w:rsidP="001A543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16.8%</w:t>
            </w:r>
          </w:p>
        </w:tc>
      </w:tr>
    </w:tbl>
    <w:p w:rsidR="00504A03" w:rsidRDefault="00504A03" w:rsidP="0050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03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По образовательной области «Художественно-эстетическое развитие»,</w:t>
      </w:r>
      <w:r w:rsidRPr="001246AF">
        <w:rPr>
          <w:rFonts w:ascii="Times New Roman" w:hAnsi="Times New Roman" w:cs="Times New Roman"/>
          <w:sz w:val="28"/>
          <w:szCs w:val="28"/>
        </w:rPr>
        <w:t xml:space="preserve"> дети младших групп правильно пользуются карандашами, фломастерами, кистью и красками. Научились раскатывать пластилин, отламывать маленькие кусочки. Но, не всем удаѐтся создать изображения предметов из готовых фигур, не все различают и называют музыкальные инструменты.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В средней группе дети преобразовывают</w:t>
      </w:r>
      <w:r w:rsidRPr="001246AF">
        <w:rPr>
          <w:rFonts w:ascii="Times New Roman" w:hAnsi="Times New Roman" w:cs="Times New Roman"/>
          <w:sz w:val="28"/>
          <w:szCs w:val="28"/>
        </w:rPr>
        <w:t xml:space="preserve"> постройки в соответствии с заданием взрослого, проявляют интерес к конструктивной деятельности, к поделкам из бумаги. Научились приклеивать детали, создавать сюжеты. Умеют выполнять движения с предметами, танцевальные движения. Но не все дети правильно держат ножницы и умеют резать ими по прямой, по диагонали (квадрат и прямоугольник), вырезать круг из квадрата, овал из прямоугольника, плавно срезать и закруглять углы.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6AF">
        <w:rPr>
          <w:rFonts w:ascii="Times New Roman" w:hAnsi="Times New Roman" w:cs="Times New Roman"/>
          <w:b/>
          <w:sz w:val="28"/>
          <w:szCs w:val="28"/>
        </w:rPr>
        <w:t xml:space="preserve">Воспитанники старших групп </w:t>
      </w:r>
      <w:r w:rsidRPr="001246AF">
        <w:rPr>
          <w:rFonts w:ascii="Times New Roman" w:hAnsi="Times New Roman" w:cs="Times New Roman"/>
          <w:sz w:val="28"/>
          <w:szCs w:val="28"/>
        </w:rPr>
        <w:t>различают жанры музыкальных произведений, создают коллективные и индивидуальные рисунки, сюжетные композиции. Лепят различные предметы. Используют бумагу разной фактуры, различные способы вырезания и обрывания. Но необходимо направить работу на ознакомление с народн</w:t>
      </w:r>
      <w:proofErr w:type="gramStart"/>
      <w:r w:rsidRPr="001246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6AF">
        <w:rPr>
          <w:rFonts w:ascii="Times New Roman" w:hAnsi="Times New Roman" w:cs="Times New Roman"/>
          <w:sz w:val="28"/>
          <w:szCs w:val="28"/>
        </w:rPr>
        <w:t xml:space="preserve"> прикладным творчеством. Учить планировать свои действия, создавать работу по рисунку. Использовать в работе разнообразные </w:t>
      </w:r>
      <w:proofErr w:type="gramStart"/>
      <w:r w:rsidRPr="001246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246AF">
        <w:rPr>
          <w:rFonts w:ascii="Times New Roman" w:hAnsi="Times New Roman" w:cs="Times New Roman"/>
          <w:sz w:val="28"/>
          <w:szCs w:val="28"/>
        </w:rPr>
        <w:t xml:space="preserve">ѐмы вырезания и отрабатывать умение правильно держать ножницы 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t xml:space="preserve"> </w:t>
      </w:r>
      <w:r w:rsidRPr="001246AF">
        <w:rPr>
          <w:rFonts w:ascii="Times New Roman" w:hAnsi="Times New Roman" w:cs="Times New Roman"/>
          <w:b/>
          <w:sz w:val="28"/>
          <w:szCs w:val="28"/>
        </w:rPr>
        <w:t>В ходе проведения мониторинга усвоения программного содержания было выявлено следующее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В связи с частыми болезнями детей младшей группы, были выявлены пробелы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таким образовательным областям: Социально-коммуникативное развитие, речевое развитие и физическое развитие.</w:t>
      </w:r>
      <w:r w:rsidRPr="0012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 при планировании планов на второе полугодие учебного года.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 xml:space="preserve">      Вывод</w:t>
      </w:r>
      <w:r w:rsidRPr="001246AF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04A03" w:rsidRDefault="00504A03" w:rsidP="0050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AF">
        <w:rPr>
          <w:rFonts w:ascii="Times New Roman" w:hAnsi="Times New Roman" w:cs="Times New Roman"/>
          <w:sz w:val="28"/>
          <w:szCs w:val="28"/>
        </w:rPr>
        <w:lastRenderedPageBreak/>
        <w:t>Выявлены следую</w:t>
      </w:r>
      <w:r>
        <w:rPr>
          <w:rFonts w:ascii="Times New Roman" w:hAnsi="Times New Roman" w:cs="Times New Roman"/>
          <w:sz w:val="28"/>
          <w:szCs w:val="28"/>
        </w:rPr>
        <w:t>щие проблемы</w:t>
      </w:r>
      <w:r w:rsidRPr="001246AF">
        <w:rPr>
          <w:rFonts w:ascii="Times New Roman" w:hAnsi="Times New Roman" w:cs="Times New Roman"/>
          <w:sz w:val="28"/>
          <w:szCs w:val="28"/>
        </w:rPr>
        <w:t>: отсутствие навыков культуры речи: неумение</w:t>
      </w:r>
      <w:r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если бы).</w:t>
      </w:r>
      <w:r w:rsidRPr="0012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Недостаточный словарный запас менее 1500 слов у детей младшего возраста,</w:t>
      </w:r>
      <w:r w:rsidRPr="00124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некоторые дети не внятно произносят гласные звуки, не правильно употребляют существительные с прилагательными.</w:t>
      </w:r>
    </w:p>
    <w:p w:rsidR="00504A03" w:rsidRDefault="00504A03" w:rsidP="0050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проводить игр по сплочению коллектива.  </w:t>
      </w:r>
    </w:p>
    <w:p w:rsidR="00504A03" w:rsidRPr="001246AF" w:rsidRDefault="00504A03" w:rsidP="0050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AF">
        <w:rPr>
          <w:rFonts w:ascii="Times New Roman" w:hAnsi="Times New Roman" w:cs="Times New Roman"/>
          <w:b/>
          <w:sz w:val="28"/>
          <w:szCs w:val="28"/>
        </w:rPr>
        <w:t>Рекомендации педагогам: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1. Педагогам необходимо</w:t>
      </w:r>
      <w:r>
        <w:rPr>
          <w:rStyle w:val="c0"/>
          <w:color w:val="000000"/>
          <w:sz w:val="28"/>
          <w:szCs w:val="28"/>
        </w:rPr>
        <w:t xml:space="preserve"> создать условия для   развития </w:t>
      </w:r>
      <w:r w:rsidRPr="001246AF">
        <w:rPr>
          <w:rStyle w:val="c0"/>
          <w:color w:val="000000"/>
          <w:sz w:val="28"/>
          <w:szCs w:val="28"/>
        </w:rPr>
        <w:t xml:space="preserve"> звуково</w:t>
      </w:r>
      <w:r>
        <w:rPr>
          <w:rStyle w:val="c0"/>
          <w:color w:val="000000"/>
          <w:sz w:val="28"/>
          <w:szCs w:val="28"/>
        </w:rPr>
        <w:t xml:space="preserve">й культуры речи </w:t>
      </w:r>
      <w:r w:rsidRPr="001246AF">
        <w:rPr>
          <w:rStyle w:val="c0"/>
          <w:color w:val="000000"/>
          <w:sz w:val="28"/>
          <w:szCs w:val="28"/>
        </w:rPr>
        <w:t xml:space="preserve"> в соответствии с их возрастными особенностями: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 xml:space="preserve">• следить за правильным произношением, в случае необходимости поправлять и упражнять детей (организовать звукоподражательные игры, проводить занятия по звуковому анализу слова, использовать </w:t>
      </w:r>
      <w:proofErr w:type="spellStart"/>
      <w:r w:rsidRPr="001246AF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1246AF">
        <w:rPr>
          <w:rStyle w:val="c0"/>
          <w:color w:val="000000"/>
          <w:sz w:val="28"/>
          <w:szCs w:val="28"/>
        </w:rPr>
        <w:t>, скороговорки, загадки, стихотворения);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Педагогам  обеспечить условия для обогащения </w:t>
      </w:r>
      <w:r w:rsidRPr="001246AF">
        <w:rPr>
          <w:rStyle w:val="c0"/>
          <w:color w:val="000000"/>
          <w:sz w:val="28"/>
          <w:szCs w:val="28"/>
        </w:rPr>
        <w:t xml:space="preserve"> словаря</w:t>
      </w:r>
      <w:r>
        <w:rPr>
          <w:rStyle w:val="c0"/>
          <w:color w:val="000000"/>
          <w:sz w:val="28"/>
          <w:szCs w:val="28"/>
        </w:rPr>
        <w:t xml:space="preserve"> детей</w:t>
      </w:r>
      <w:r w:rsidRPr="001246AF">
        <w:rPr>
          <w:rStyle w:val="c0"/>
          <w:color w:val="000000"/>
          <w:sz w:val="28"/>
          <w:szCs w:val="28"/>
        </w:rPr>
        <w:t>: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создавать ситуации для включения детьми называемых предметов и явлений в игру и предметную деятельность;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• знакомить детей с синонимами, антонимами, омонимами.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3. Развивать связную речь:</w:t>
      </w:r>
    </w:p>
    <w:p w:rsidR="00504A03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 xml:space="preserve">• побуждать детей к рассказыванию, развёрнутому изложению 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определённого содержания</w:t>
      </w:r>
      <w:r>
        <w:rPr>
          <w:rStyle w:val="c0"/>
          <w:color w:val="000000"/>
          <w:sz w:val="28"/>
          <w:szCs w:val="28"/>
        </w:rPr>
        <w:t>,</w:t>
      </w:r>
      <w:r w:rsidRPr="00DF2FE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использовать мнемодорожки и мнемотаблицы в помощь детям</w:t>
      </w:r>
      <w:r w:rsidRPr="001246AF">
        <w:rPr>
          <w:rStyle w:val="c0"/>
          <w:color w:val="000000"/>
          <w:sz w:val="28"/>
          <w:szCs w:val="28"/>
        </w:rPr>
        <w:t>;</w:t>
      </w:r>
    </w:p>
    <w:p w:rsidR="00504A03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 xml:space="preserve">• </w:t>
      </w:r>
      <w:r>
        <w:rPr>
          <w:rStyle w:val="c0"/>
          <w:color w:val="000000"/>
          <w:sz w:val="28"/>
          <w:szCs w:val="28"/>
        </w:rPr>
        <w:t>создавать ситуации для   диалогов</w:t>
      </w:r>
      <w:r w:rsidRPr="001246AF">
        <w:rPr>
          <w:rStyle w:val="c0"/>
          <w:color w:val="000000"/>
          <w:sz w:val="28"/>
          <w:szCs w:val="28"/>
        </w:rPr>
        <w:t xml:space="preserve"> между детьми и взрослыми.</w:t>
      </w:r>
    </w:p>
    <w:p w:rsidR="00504A03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1246AF">
        <w:rPr>
          <w:rStyle w:val="c0"/>
          <w:color w:val="000000"/>
          <w:sz w:val="28"/>
          <w:szCs w:val="28"/>
        </w:rPr>
        <w:t>4. Приобщать детей к культуре чтения художественной литературы и поощрять детское словотворчество.</w:t>
      </w:r>
    </w:p>
    <w:p w:rsidR="00504A03" w:rsidRPr="001246AF" w:rsidRDefault="00504A03" w:rsidP="00504A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Применять в работу инновационные технологии по речевому развитию.</w:t>
      </w:r>
    </w:p>
    <w:p w:rsidR="00504A03" w:rsidRDefault="00504A03" w:rsidP="0050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  Бурдина С.В. </w:t>
      </w: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A03" w:rsidRDefault="00504A03" w:rsidP="0050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5F5" w:rsidRDefault="00A265F5"/>
    <w:sectPr w:rsidR="00A265F5" w:rsidSect="0005005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C58"/>
    <w:multiLevelType w:val="hybridMultilevel"/>
    <w:tmpl w:val="F94A1ADA"/>
    <w:lvl w:ilvl="0" w:tplc="CF6291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A03"/>
    <w:rsid w:val="00050054"/>
    <w:rsid w:val="002D3606"/>
    <w:rsid w:val="00504A03"/>
    <w:rsid w:val="00527FB8"/>
    <w:rsid w:val="00A2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0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A03"/>
    <w:rPr>
      <w:b/>
      <w:bCs/>
    </w:rPr>
  </w:style>
  <w:style w:type="paragraph" w:styleId="a7">
    <w:name w:val="List Paragraph"/>
    <w:basedOn w:val="a"/>
    <w:uiPriority w:val="34"/>
    <w:qFormat/>
    <w:rsid w:val="00504A03"/>
    <w:pPr>
      <w:ind w:left="720"/>
      <w:contextualSpacing/>
    </w:pPr>
  </w:style>
  <w:style w:type="paragraph" w:customStyle="1" w:styleId="c1">
    <w:name w:val="c1"/>
    <w:basedOn w:val="a"/>
    <w:rsid w:val="0050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2022-03-04T09:32:00Z</dcterms:created>
  <dcterms:modified xsi:type="dcterms:W3CDTF">2022-03-04T09:34:00Z</dcterms:modified>
</cp:coreProperties>
</file>